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20" w:type="dxa"/>
        <w:tblInd w:w="93" w:type="dxa"/>
        <w:tblLook w:val="04A0" w:firstRow="1" w:lastRow="0" w:firstColumn="1" w:lastColumn="0" w:noHBand="0" w:noVBand="1"/>
      </w:tblPr>
      <w:tblGrid>
        <w:gridCol w:w="960"/>
        <w:gridCol w:w="3860"/>
        <w:gridCol w:w="3560"/>
        <w:gridCol w:w="1780"/>
        <w:gridCol w:w="2080"/>
        <w:gridCol w:w="1280"/>
      </w:tblGrid>
      <w:tr w:rsidR="001F2F9F" w:rsidRPr="001F2F9F" w:rsidTr="001F2F9F">
        <w:trPr>
          <w:trHeight w:val="345"/>
        </w:trPr>
        <w:tc>
          <w:tcPr>
            <w:tcW w:w="1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bookmarkStart w:id="0" w:name="RANGE!E5:K30"/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දකුණු පළාත් සභා සංවර්ධන සැලැස්ම</w:t>
            </w:r>
            <w:r w:rsidRPr="001F2F9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 xml:space="preserve">අමාත්‍යාංශ ප්‍රතිපාදන) - </w:t>
            </w:r>
            <w:r w:rsidRPr="001F2F9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2017</w:t>
            </w:r>
            <w:bookmarkEnd w:id="0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2F9F" w:rsidRPr="001F2F9F" w:rsidTr="001F2F9F">
        <w:trPr>
          <w:trHeight w:val="345"/>
        </w:trPr>
        <w:tc>
          <w:tcPr>
            <w:tcW w:w="1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ප්‍රාදේශීය ලේකම්</w:t>
            </w:r>
            <w:r w:rsidRPr="001F2F9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කාර්යාල මගින් ක්‍රියාත්මක ව්‍යාපෘති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2F9F" w:rsidRPr="001F2F9F" w:rsidTr="001F2F9F">
        <w:trPr>
          <w:trHeight w:val="345"/>
        </w:trPr>
        <w:tc>
          <w:tcPr>
            <w:tcW w:w="1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E36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6"/>
                <w:szCs w:val="26"/>
                <w:cs/>
                <w:lang w:bidi="si-LK"/>
              </w:rPr>
              <w:t>ගාල්ල දිස්ත්‍රික්කය</w:t>
            </w:r>
            <w:bookmarkStart w:id="1" w:name="_GoBack"/>
            <w:bookmarkEnd w:id="1"/>
            <w:r w:rsidRPr="001F2F9F">
              <w:rPr>
                <w:rFonts w:ascii="Calibri" w:eastAsia="Times New Roman" w:hAnsi="Calibri" w:cs="Iskoola Pota"/>
                <w:color w:val="000000"/>
                <w:sz w:val="26"/>
                <w:szCs w:val="26"/>
                <w:cs/>
                <w:lang w:bidi="si-LK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2F9F" w:rsidRPr="001F2F9F" w:rsidTr="001F2F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2F9F" w:rsidRPr="001F2F9F" w:rsidTr="001F2F9F">
        <w:trPr>
          <w:trHeight w:val="315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ප්‍රාදේශීය ලේකම්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කොට්ඨාසය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      -   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යක්කලමුල්ල.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2F9F" w:rsidRPr="001F2F9F" w:rsidTr="001F2F9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2F9F" w:rsidRPr="001F2F9F" w:rsidTr="001F2F9F">
        <w:trPr>
          <w:trHeight w:val="70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1F2F9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           </w:t>
            </w: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ව්‍යාපෘතිය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1F2F9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ගරු අමාත්‍ය /මන්ත්‍රීතුමාගේ නම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අනුමත</w:t>
            </w:r>
            <w:r w:rsidRPr="001F2F9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ප්‍රතිපාදන(රු)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වියදම</w:t>
            </w:r>
            <w:r w:rsidRPr="001F2F9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රු)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cs/>
                <w:lang w:bidi="si-LK"/>
              </w:rPr>
              <w:t>වර්තමාන තත්වය</w:t>
            </w:r>
          </w:p>
        </w:tc>
      </w:tr>
      <w:tr w:rsidR="001F2F9F" w:rsidRPr="001F2F9F" w:rsidTr="001F2F9F">
        <w:trPr>
          <w:trHeight w:val="10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තලංගහවත්ත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පහල කොටස සමාධි විවේකානන්ද දහම් පාසලේ ගොඩනැඟිල්ල සඳහා ආධාර ලබාදීම.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පළාත් සභා ගරු අමාත්‍ය යූ.ජී.ඩී. ආරියතිලක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14,871.00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0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පූජ්‍ය වදුරඹ පදුමසිරි හිමිගේ සංඝනායක පදවි සමරු කලාපය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එළිදැක්වීමේ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වියදම් වෙනුවෙන්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අමාත්‍ය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වීරසුමන වීරසිංහ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0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තල්ගම්පල ශ්‍රී සුමනසාර දහම් පාසල් ත්‍යාග ප්‍රදානෝත්සවයේ වියදම්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අමාත්‍ය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වීරසුමන වීරසිංහ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9,998.80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0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කොට්ටවගම නැවුම්ගල සිංහ මිතුරු සංසදය විසින් පවත්වන බක්මහ උළෙලේ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වියදම් වෙනුවෙන්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අමාත්‍ය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වීරසුමන වීරසිංහ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3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කොට්ටවගම නැවුම්ගල සිංහ මිතුරු සංසදය විසින් සංවිධානය කරනු ලබන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බක්මහ උළෙලේ සංවිධාන කටයුතු වෙනුවෙන්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චානක මාධුගොඩ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4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යක්කලමුල්ල ප්‍රා.ලේ කොට්ඨාසයේ සම ශක්ති සුභ සාධක සංගමය මඟින්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ඉදිරිපත් කරන අවුරුදු උත්සවය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තල්ගම්පල වත්තහේන ශ්‍රී මේධානන්ද දහම්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පාසලේ දූ දරුවන් සදහා ත්‍යාග හා සහතික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ප්‍රදානෝත්සවයේ වියදම්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සංශෝධනය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සඳහා යවා ඇත.</w:t>
            </w:r>
          </w:p>
        </w:tc>
      </w:tr>
      <w:tr w:rsidR="001F2F9F" w:rsidRPr="001F2F9F" w:rsidTr="001F2F9F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නාකියාදෙනිය කිරුළ මිතුරු පදනම සංවිධානය කරන අවුරුදු උත්සවය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තත්වයේ පවතී.</w:t>
            </w:r>
          </w:p>
        </w:tc>
      </w:tr>
      <w:tr w:rsidR="001F2F9F" w:rsidRPr="001F2F9F" w:rsidTr="001F2F9F">
        <w:trPr>
          <w:trHeight w:val="15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වල්පල ශ්‍රී ගෞතමාරාම විහාරස්ථානය සඳහා ලීටර් 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1000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 ප්ලාස්ටික් ජල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ටැංකියක් සහ උපාංග ලබා ගැනීම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11,500.00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10,895.00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 ධම්මාවාස බෞද්ධ මධ්‍යස්ථානය සදහා ලීටර් 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1000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 ප්ලාස්ටික් ජල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ටැංකියක් සහ උපාංග ලබා ගැනීම සඳහා.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11,500.00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10,895.00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5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යක්කලමුල්ල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වලවේ ශ්වේත බිම්බාරාම විහාරස්ථානයේ අභිනවයෙන් ඉඳිකරනු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ලබන දහම් පාසල් ගොඩනැඟිල්ලේ ඉඳිකිරීම් කටයුතු වෙනුවෙන් ද්‍රව්‍ය ලබාදීම.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ප්‍රදාන අමාත්‍ය ෂාන් විජයලාල්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199,760.00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1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සිංහ මිතුරු සංසදය සංවිධානය කරනු ලබන සංස්කෘතික වැඩ සටහනෙහි වියදම්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පියවීම වෙනුවෙන්.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කොට්ටවගම යක්කලමුල්ල ශ්‍රී සුමුදු ආරාමයට අවශ්‍ය ද්‍රව්‍ය ලබා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ගැනීම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තත්වයේ පවතී.</w:t>
            </w:r>
          </w:p>
        </w:tc>
      </w:tr>
      <w:tr w:rsidR="001F2F9F" w:rsidRPr="001F2F9F" w:rsidTr="001F2F9F">
        <w:trPr>
          <w:trHeight w:val="9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නාකියාදෙනිය ශ්‍රී අශෝකාරාමයෙහි සංඝනායක පදවි මහෝත්සවයෙහි වියදම්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පියවා ගැනීම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 xml:space="preserve"> යක්කලමුල්ල ප්‍රා.ලේ. කොට්ඨාසයේ අන්තර් ක්‍රීඩා සමාජ ක්‍රීඩා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උළෙලේ පදක්කම් කුසලාන හා අනෙකුත් වියදම් පියවා ගැනීම සඳහා.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සිසිර කුමාරරත්න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35,000.00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1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යක්කලමුල්ල ප්‍රා.ලේ. කොට්ඨාසයේ අන්තර් යෞවන සමාජ ක්‍රීඩා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තරඟාවලියේ වියදම් පියවා ගැනීම සඳහා.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ඒ.ජී.සී පියසිරි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මාගෙදර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ඇල්ල ඉහළ ශ්‍රී ධර්මෝදය විහාරස්ථ වෙසක් පහන් කූඩු තරඟයේ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ත්‍යාග ලබා ගැනීම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අමාත්‍ය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වීරසුමන වීරසිංහ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උඩුමලගල ඉහල නාකියාදෙනිය වෙස්සන්තර සමිතිය මඟින් පැවැත්වෙන වෙසක්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පෙරහැර.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15,000.00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යක්කලමුල්ල ප්‍රාදේශීය ලේකම් කාර්යාලයේ පැවැත්වෙන වෙසක් සතිය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 තත්වයේ පවතී.</w:t>
            </w:r>
          </w:p>
        </w:tc>
      </w:tr>
      <w:tr w:rsidR="001F2F9F" w:rsidRPr="001F2F9F" w:rsidTr="001F2F9F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යක්කලමුල්ල නබදව ශ්‍රී මහ නාගවනාරාමය විහාරස්ථානයේ සංඝාවාසය හා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ධර්මශාලා ඉඳිකිරීම් කටයුතු සදහා අවශ්‍ය ද්‍රව්‍ය ලබා ගැනීම.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පද්මසිරි ද සිල්වා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49,805.00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මාපිය වන්දනා වැඩ සටහන පැවැත්වීම සඳහා.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 තත්වයේ පවතී.</w:t>
            </w:r>
          </w:p>
        </w:tc>
      </w:tr>
      <w:tr w:rsidR="001F2F9F" w:rsidRPr="001F2F9F" w:rsidTr="001F2F9F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නාකියාදෙනිය ශ්‍රී අශෝකාරාම විහාරාධිපති ශාස්ත්‍රපති පූජ්‍ය වදුරඹ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පදුමසිරි හිමිපාණන් ගේ සංඝනායක උත්සවයේ වියදම්.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50,000.00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යක්කලමුල්ල ප්‍රාදේශීය වැඩිහිටි බල මණ්ඩලයේ බක්මහ උළෙලේ වියදම්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පියවා ගැනීම සඳහා.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5,000.00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නැවුංගල සිංහ මිතුරු සංසදය සංවිධානය කරන බක්මහ උළෙලේ වියදම් පියවා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ගැනීම.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සුමනසිරි ලියනගේ</w:t>
            </w: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lastRenderedPageBreak/>
              <w:t>25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 xml:space="preserve">තල්ගම්පල ශ්වේත බිම්බාරාමයට ලීටර් 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1000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ප්ලාස්ටික් ටැංකියක් සහ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උපාංග මිලදී ගැනීම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11,500.00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 තත්වයේ පවතී.</w:t>
            </w:r>
          </w:p>
        </w:tc>
      </w:tr>
      <w:tr w:rsidR="001F2F9F" w:rsidRPr="001F2F9F" w:rsidTr="001F2F9F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වලවේ ශ්වේත බිම්බාරාම විහාරස්ථානයේ සංවර්ධන කටයුතු වෙනුවෙන්.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පද්මසිරි ද සිල්වා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24,640.00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වැඩ අවසන්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තෙල්ලඹුර පුෂ්පාරාමය සඳහා ගුරු පුටු හා මේස ලබාදීම.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 තත්වයේ පවතී.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නාකියාදෙනිය ධම්මාවාස බෞද්ධ මධ්‍යස්ථානය සඳහා ගුරු පුටු හා මේස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ලබාදීම.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 තත්වයේ පවතී.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වල්පල ශ්‍රී දේවානන්ද දහම් පාසල සඳහා ගුරු පුටු හා මේස ලබාදීම.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දොඩංගොඩ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 තත්වයේ පවතී.</w:t>
            </w:r>
          </w:p>
        </w:tc>
      </w:tr>
      <w:tr w:rsidR="001F2F9F" w:rsidRPr="001F2F9F" w:rsidTr="001F2F9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උඩුමලගල ගංඟාරාම විහාරස්ථානයේ පැවැත්වූ ඇසල කලාපයේ වියදම් පියවා</w:t>
            </w:r>
            <w:r w:rsidRPr="001F2F9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ගැනීම වෙනුවෙන්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sz w:val="24"/>
                <w:szCs w:val="24"/>
                <w:cs/>
                <w:lang w:bidi="si-LK"/>
              </w:rPr>
              <w:t>දකුණු පළාත් සභා ගරු මන්ත්‍රී ඉසුරු සිසිර කුමාරරත්න මැතිතුමා.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F2F9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Iskoola Pota"/>
                <w:color w:val="000000"/>
                <w:cs/>
                <w:lang w:bidi="si-LK"/>
              </w:rPr>
              <w:t>ක්‍රියාත්මක තත්වයේ පවතී.</w:t>
            </w:r>
          </w:p>
        </w:tc>
      </w:tr>
      <w:tr w:rsidR="001F2F9F" w:rsidRPr="001F2F9F" w:rsidTr="001F2F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 xml:space="preserve">                    </w:t>
            </w:r>
            <w:r w:rsidRPr="001F2F9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1F2F9F">
              <w:rPr>
                <w:rFonts w:ascii="Calibri" w:eastAsia="Times New Roman" w:hAnsi="Calibri" w:cs="Iskoola Pota"/>
                <w:b/>
                <w:bCs/>
                <w:color w:val="000000"/>
                <w:cs/>
                <w:lang w:bidi="si-LK"/>
              </w:rPr>
              <w:t>එකතුව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659,500.00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F9F" w:rsidRPr="001F2F9F" w:rsidRDefault="001F2F9F" w:rsidP="001F2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2F9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F1139F" w:rsidRDefault="00F1139F"/>
    <w:sectPr w:rsidR="00F1139F" w:rsidSect="002679E9">
      <w:pgSz w:w="16834" w:h="11909" w:orient="landscape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704020202020204"/>
    <w:charset w:val="01"/>
    <w:family w:val="auto"/>
    <w:pitch w:val="variable"/>
    <w:sig w:usb0="001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9F"/>
    <w:rsid w:val="001F2F9F"/>
    <w:rsid w:val="002679E9"/>
    <w:rsid w:val="00E36D79"/>
    <w:rsid w:val="00F1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dsya</cp:lastModifiedBy>
  <cp:revision>3</cp:revision>
  <dcterms:created xsi:type="dcterms:W3CDTF">2017-08-28T05:42:00Z</dcterms:created>
  <dcterms:modified xsi:type="dcterms:W3CDTF">2018-05-25T19:09:00Z</dcterms:modified>
</cp:coreProperties>
</file>